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809"/>
        <w:gridCol w:w="5041"/>
        <w:gridCol w:w="1083"/>
        <w:gridCol w:w="505"/>
        <w:gridCol w:w="553"/>
      </w:tblGrid>
      <w:tr w:rsidR="002B47BC" w:rsidTr="001400E4">
        <w:trPr>
          <w:trHeight w:val="334"/>
        </w:trPr>
        <w:tc>
          <w:tcPr>
            <w:tcW w:w="531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09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041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108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B47BC" w:rsidTr="001400E4">
        <w:tc>
          <w:tcPr>
            <w:tcW w:w="53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1</w:t>
            </w:r>
          </w:p>
        </w:tc>
        <w:tc>
          <w:tcPr>
            <w:tcW w:w="809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室内</w:t>
            </w:r>
            <w:r w:rsidRPr="001168DB">
              <w:rPr>
                <w:rFonts w:hint="eastAsia"/>
              </w:rPr>
              <w:t>P3</w:t>
            </w:r>
            <w:r w:rsidRPr="001168DB">
              <w:rPr>
                <w:rFonts w:hint="eastAsia"/>
              </w:rPr>
              <w:t>全彩屏</w:t>
            </w:r>
          </w:p>
        </w:tc>
        <w:tc>
          <w:tcPr>
            <w:tcW w:w="5041" w:type="dxa"/>
            <w:vAlign w:val="center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PCB</w:t>
            </w:r>
            <w:r>
              <w:rPr>
                <w:rFonts w:hint="eastAsia"/>
              </w:rPr>
              <w:t>板：灯驱合一：提高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与驱动之间可靠性能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模组尺寸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192mm</w:t>
            </w:r>
            <w:r>
              <w:rPr>
                <w:rFonts w:hint="eastAsia"/>
              </w:rPr>
              <w:t>×高</w:t>
            </w:r>
            <w:r>
              <w:rPr>
                <w:rFonts w:hint="eastAsia"/>
              </w:rPr>
              <w:t>96mmx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15mm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模组分辨率：宽</w:t>
            </w:r>
            <w:r>
              <w:rPr>
                <w:rFonts w:hint="eastAsia"/>
              </w:rPr>
              <w:t>128</w:t>
            </w:r>
            <w:r>
              <w:rPr>
                <w:rFonts w:hint="eastAsia"/>
              </w:rPr>
              <w:t>点×高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>=8192</w:t>
            </w:r>
            <w:r>
              <w:rPr>
                <w:rFonts w:hint="eastAsia"/>
              </w:rPr>
              <w:t>点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物理点间距：</w:t>
            </w:r>
            <w:r>
              <w:rPr>
                <w:rFonts w:hint="eastAsia"/>
              </w:rPr>
              <w:t>3mm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物理密度：</w:t>
            </w:r>
            <w:r>
              <w:rPr>
                <w:rFonts w:hint="eastAsia"/>
              </w:rPr>
              <w:t>111111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>/m2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发光点颜色：</w:t>
            </w:r>
            <w:r>
              <w:rPr>
                <w:rFonts w:hint="eastAsia"/>
              </w:rPr>
              <w:t xml:space="preserve"> 1R1G1B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灯体：</w:t>
            </w:r>
            <w:r>
              <w:rPr>
                <w:rFonts w:hint="eastAsia"/>
              </w:rPr>
              <w:t>SMD</w:t>
            </w:r>
            <w:r>
              <w:rPr>
                <w:rFonts w:hint="eastAsia"/>
              </w:rPr>
              <w:t>黑美人</w:t>
            </w:r>
            <w:r>
              <w:rPr>
                <w:rFonts w:hint="eastAsia"/>
              </w:rPr>
              <w:t xml:space="preserve"> 2020(2121)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单像素亮度：</w:t>
            </w:r>
            <w:r>
              <w:rPr>
                <w:rFonts w:hint="eastAsia"/>
              </w:rPr>
              <w:t>R: 120-140mcd , G: 360-435mcd,  B: 80-100mcd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波长：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622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5-625nm     G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525-527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5nm  B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462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5-465nm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模组最大功耗：</w:t>
            </w:r>
            <w:r>
              <w:rPr>
                <w:rFonts w:hint="eastAsia"/>
              </w:rPr>
              <w:t>18W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 xml:space="preserve"> ,</w:t>
            </w:r>
            <w:r>
              <w:rPr>
                <w:rFonts w:hint="eastAsia"/>
              </w:rPr>
              <w:t>电压：</w:t>
            </w:r>
            <w:r>
              <w:rPr>
                <w:rFonts w:hint="eastAsia"/>
              </w:rPr>
              <w:t>DC5V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模组平均功率</w:t>
            </w:r>
            <w:r>
              <w:rPr>
                <w:rFonts w:hint="eastAsia"/>
              </w:rPr>
              <w:t>7.2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模组最大功耗：</w:t>
            </w:r>
            <w:r>
              <w:rPr>
                <w:rFonts w:hint="eastAsia"/>
              </w:rPr>
              <w:t>14.5W</w:t>
            </w:r>
            <w:r>
              <w:rPr>
                <w:rFonts w:hint="eastAsia"/>
              </w:rPr>
              <w:t>工作电压：</w:t>
            </w:r>
            <w:r>
              <w:rPr>
                <w:rFonts w:hint="eastAsia"/>
              </w:rPr>
              <w:t>DC3.8V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模组平均功率</w:t>
            </w:r>
            <w:r>
              <w:rPr>
                <w:rFonts w:hint="eastAsia"/>
              </w:rPr>
              <w:t>5.8W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单灯电流≥</w:t>
            </w:r>
            <w:r>
              <w:rPr>
                <w:rFonts w:hint="eastAsia"/>
              </w:rPr>
              <w:t>1MA</w:t>
            </w:r>
          </w:p>
          <w:p w:rsidR="002B47BC" w:rsidRPr="001168DB" w:rsidRDefault="002B47BC" w:rsidP="001400E4">
            <w:pPr>
              <w:jc w:val="center"/>
            </w:pPr>
          </w:p>
        </w:tc>
        <w:tc>
          <w:tcPr>
            <w:tcW w:w="108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（长）</w:t>
            </w:r>
            <w:r>
              <w:rPr>
                <w:rFonts w:hint="eastAsia"/>
              </w:rPr>
              <w:t>*1.2</w:t>
            </w:r>
            <w:r>
              <w:rPr>
                <w:rFonts w:hint="eastAsia"/>
              </w:rPr>
              <w:t>（宽）</w:t>
            </w: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47BC" w:rsidTr="001400E4">
        <w:tc>
          <w:tcPr>
            <w:tcW w:w="53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2</w:t>
            </w:r>
          </w:p>
        </w:tc>
        <w:tc>
          <w:tcPr>
            <w:tcW w:w="809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电源</w:t>
            </w:r>
          </w:p>
        </w:tc>
        <w:tc>
          <w:tcPr>
            <w:tcW w:w="504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LED</w:t>
            </w:r>
            <w:r w:rsidRPr="001168DB">
              <w:rPr>
                <w:rFonts w:hint="eastAsia"/>
              </w:rPr>
              <w:t>电子大屏幕要求供电额定电压为２２０Ｖ，峰值电流不超过２７Ａ，工作电流小于１３</w:t>
            </w:r>
            <w:r w:rsidRPr="001168DB">
              <w:rPr>
                <w:rFonts w:hint="eastAsia"/>
              </w:rPr>
              <w:t>.</w:t>
            </w:r>
            <w:r w:rsidRPr="001168DB">
              <w:rPr>
                <w:rFonts w:hint="eastAsia"/>
              </w:rPr>
              <w:t>６Ａ</w:t>
            </w:r>
          </w:p>
        </w:tc>
        <w:tc>
          <w:tcPr>
            <w:tcW w:w="1083" w:type="dxa"/>
          </w:tcPr>
          <w:p w:rsidR="002B47BC" w:rsidRDefault="002B47BC" w:rsidP="001400E4">
            <w:pPr>
              <w:jc w:val="center"/>
            </w:pP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47BC" w:rsidTr="001400E4">
        <w:tc>
          <w:tcPr>
            <w:tcW w:w="53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3</w:t>
            </w:r>
          </w:p>
        </w:tc>
        <w:tc>
          <w:tcPr>
            <w:tcW w:w="809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视频处理器（解码器）</w:t>
            </w:r>
          </w:p>
        </w:tc>
        <w:tc>
          <w:tcPr>
            <w:tcW w:w="5041" w:type="dxa"/>
            <w:vAlign w:val="center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）驱动器件：采用带</w:t>
            </w:r>
            <w:r>
              <w:rPr>
                <w:rFonts w:hint="eastAsia"/>
              </w:rPr>
              <w:t xml:space="preserve">PWM </w:t>
            </w:r>
            <w:r>
              <w:rPr>
                <w:rFonts w:hint="eastAsia"/>
              </w:rPr>
              <w:t>恒流驱动器件提高显示屏的刷新速度：≥</w:t>
            </w:r>
            <w:r>
              <w:rPr>
                <w:rFonts w:hint="eastAsia"/>
              </w:rPr>
              <w:t>3840</w:t>
            </w:r>
            <w:r>
              <w:rPr>
                <w:rFonts w:hint="eastAsia"/>
              </w:rPr>
              <w:t>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秒完美还原：</w:t>
            </w:r>
            <w:r>
              <w:rPr>
                <w:rFonts w:hint="eastAsia"/>
              </w:rPr>
              <w:t>4096</w:t>
            </w:r>
            <w:r>
              <w:rPr>
                <w:rFonts w:hint="eastAsia"/>
              </w:rPr>
              <w:t>级灰度图像：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）驱动方式：</w:t>
            </w:r>
            <w:r>
              <w:rPr>
                <w:rFonts w:hint="eastAsia"/>
              </w:rPr>
              <w:t>16/1</w:t>
            </w:r>
            <w:r>
              <w:rPr>
                <w:rFonts w:hint="eastAsia"/>
              </w:rPr>
              <w:t>驱动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）支持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bit</w:t>
            </w:r>
            <w:r>
              <w:rPr>
                <w:rFonts w:hint="eastAsia"/>
              </w:rPr>
              <w:t>）位颜色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颜色数为</w:t>
            </w:r>
            <w:proofErr w:type="gramStart"/>
            <w:r>
              <w:rPr>
                <w:rFonts w:hint="eastAsia"/>
              </w:rPr>
              <w:t>1024X1024X</w:t>
            </w:r>
            <w:proofErr w:type="gramEnd"/>
            <w:r>
              <w:rPr>
                <w:rFonts w:hint="eastAsia"/>
              </w:rPr>
              <w:t>1024=1073741824</w:t>
            </w:r>
            <w:r>
              <w:rPr>
                <w:rFonts w:hint="eastAsia"/>
              </w:rPr>
              <w:t>种颜色在播放高速运动视屏更加绚丽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）灰度：</w:t>
            </w:r>
            <w:r>
              <w:rPr>
                <w:rFonts w:hint="eastAsia"/>
              </w:rPr>
              <w:t>RGB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4096</w:t>
            </w:r>
            <w:r>
              <w:rPr>
                <w:rFonts w:hint="eastAsia"/>
              </w:rPr>
              <w:t>级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）白平衡亮度：≥</w:t>
            </w:r>
            <w:r>
              <w:rPr>
                <w:rFonts w:hint="eastAsia"/>
              </w:rPr>
              <w:t>1800cd/m26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）亮度调节方式：软件调节</w:t>
            </w:r>
            <w:r>
              <w:rPr>
                <w:rFonts w:hint="eastAsia"/>
              </w:rPr>
              <w:t>255</w:t>
            </w:r>
            <w:r>
              <w:rPr>
                <w:rFonts w:hint="eastAsia"/>
              </w:rPr>
              <w:t>级可调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）平均无故障时间：≥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小时</w:t>
            </w:r>
          </w:p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）半衰期寿命：≥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万小时</w:t>
            </w:r>
          </w:p>
          <w:p w:rsidR="002B47BC" w:rsidRPr="0023586C" w:rsidRDefault="002B47BC" w:rsidP="001400E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）平整度：任意相邻像素间≤</w:t>
            </w:r>
            <w:r>
              <w:rPr>
                <w:rFonts w:hint="eastAsia"/>
              </w:rPr>
              <w:t>0.18mm</w:t>
            </w:r>
            <w:r>
              <w:rPr>
                <w:rFonts w:hint="eastAsia"/>
              </w:rPr>
              <w:t>；模块拼接间隙</w:t>
            </w:r>
            <w:r>
              <w:rPr>
                <w:rFonts w:hint="eastAsia"/>
              </w:rPr>
              <w:t>&lt;0.3mm</w:t>
            </w:r>
          </w:p>
        </w:tc>
        <w:tc>
          <w:tcPr>
            <w:tcW w:w="1083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含发送卡</w:t>
            </w: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47BC" w:rsidTr="001400E4">
        <w:tc>
          <w:tcPr>
            <w:tcW w:w="53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4</w:t>
            </w:r>
          </w:p>
        </w:tc>
        <w:tc>
          <w:tcPr>
            <w:tcW w:w="809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接收卡</w:t>
            </w:r>
          </w:p>
        </w:tc>
        <w:tc>
          <w:tcPr>
            <w:tcW w:w="504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集成</w:t>
            </w:r>
            <w:r w:rsidRPr="001168DB">
              <w:rPr>
                <w:rFonts w:hint="eastAsia"/>
              </w:rPr>
              <w:t>HUB75</w:t>
            </w:r>
            <w:r w:rsidRPr="001168DB">
              <w:rPr>
                <w:rFonts w:hint="eastAsia"/>
              </w:rPr>
              <w:t>，无需再配转接板，更方便，成本更低；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•减少接插连接件，减少故障点，故障率更低；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•支持常规芯片实现高刷新、高灰度、高亮度；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•全新灰度引擎，低灰度表现更佳；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•细节处理更完美，可消除单元板设计引起的某行偏暗、低灰偏红、鬼影等细节问题；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</w:t>
            </w:r>
            <w:r w:rsidRPr="001168DB">
              <w:rPr>
                <w:rFonts w:hint="eastAsia"/>
              </w:rPr>
              <w:t>14bit</w:t>
            </w:r>
            <w:r w:rsidRPr="001168DB">
              <w:rPr>
                <w:rFonts w:hint="eastAsia"/>
              </w:rPr>
              <w:t>精度的色度、亮度一体化逐点校正；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•支持所有常规芯片、</w:t>
            </w:r>
            <w:r w:rsidRPr="001168DB">
              <w:rPr>
                <w:rFonts w:hint="eastAsia"/>
              </w:rPr>
              <w:t>PWM</w:t>
            </w:r>
            <w:r w:rsidRPr="001168DB">
              <w:rPr>
                <w:rFonts w:hint="eastAsia"/>
              </w:rPr>
              <w:t>芯片和灯饰芯片；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•支持静态屏、</w:t>
            </w:r>
            <w:r w:rsidRPr="001168DB">
              <w:rPr>
                <w:rFonts w:hint="eastAsia"/>
              </w:rPr>
              <w:t>1/2~1/16</w:t>
            </w:r>
            <w:proofErr w:type="gramStart"/>
            <w:r w:rsidRPr="001168DB">
              <w:rPr>
                <w:rFonts w:hint="eastAsia"/>
              </w:rPr>
              <w:t>扫之间</w:t>
            </w:r>
            <w:proofErr w:type="gramEnd"/>
            <w:r w:rsidRPr="001168DB">
              <w:rPr>
                <w:rFonts w:hint="eastAsia"/>
              </w:rPr>
              <w:t>的任意扫描类型；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lastRenderedPageBreak/>
              <w:t>•支持任意抽点，支持数据偏移，可轻松实现各种异型屏、球形屏、创意显示屏；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•单卡支持</w:t>
            </w:r>
            <w:r w:rsidRPr="001168DB">
              <w:rPr>
                <w:rFonts w:hint="eastAsia"/>
              </w:rPr>
              <w:t>16</w:t>
            </w:r>
            <w:r w:rsidRPr="001168DB">
              <w:rPr>
                <w:rFonts w:hint="eastAsia"/>
              </w:rPr>
              <w:t>组</w:t>
            </w:r>
            <w:r w:rsidRPr="001168DB">
              <w:rPr>
                <w:rFonts w:hint="eastAsia"/>
              </w:rPr>
              <w:t>RGBR'</w:t>
            </w:r>
            <w:r w:rsidRPr="001168DB">
              <w:rPr>
                <w:rFonts w:hint="eastAsia"/>
              </w:rPr>
              <w:t>信号输出；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•支持超大带载面积；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•先进设计，优质元器件，全自动高低温老化测试，零故障出厂；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•最先采用元器件全部正面排布，有效减少工程损伤；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</w:t>
            </w:r>
            <w:r w:rsidRPr="001168DB">
              <w:rPr>
                <w:rFonts w:hint="eastAsia"/>
              </w:rPr>
              <w:t>DC3.3V~6V</w:t>
            </w:r>
            <w:r w:rsidRPr="001168DB">
              <w:rPr>
                <w:rFonts w:hint="eastAsia"/>
              </w:rPr>
              <w:t>或</w:t>
            </w:r>
            <w:r w:rsidRPr="001168DB">
              <w:rPr>
                <w:rFonts w:hint="eastAsia"/>
              </w:rPr>
              <w:t>DC -3.3V~-6V</w:t>
            </w:r>
            <w:r w:rsidRPr="001168DB">
              <w:rPr>
                <w:rFonts w:hint="eastAsia"/>
              </w:rPr>
              <w:t>超宽工作电压，电压波动亦无忧；</w:t>
            </w:r>
          </w:p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•支持</w:t>
            </w:r>
            <w:r w:rsidRPr="001168DB">
              <w:rPr>
                <w:rFonts w:hint="eastAsia"/>
              </w:rPr>
              <w:t>iT7</w:t>
            </w:r>
            <w:r w:rsidRPr="001168DB">
              <w:rPr>
                <w:rFonts w:hint="eastAsia"/>
              </w:rPr>
              <w:t>发送卡、</w:t>
            </w:r>
            <w:r w:rsidRPr="001168DB">
              <w:rPr>
                <w:rFonts w:hint="eastAsia"/>
              </w:rPr>
              <w:t>iQ7</w:t>
            </w:r>
            <w:r w:rsidRPr="001168DB">
              <w:rPr>
                <w:rFonts w:hint="eastAsia"/>
              </w:rPr>
              <w:t>高清发送器、</w:t>
            </w:r>
            <w:r w:rsidRPr="001168DB">
              <w:rPr>
                <w:rFonts w:hint="eastAsia"/>
              </w:rPr>
              <w:t>iQ7E</w:t>
            </w:r>
            <w:r w:rsidRPr="001168DB">
              <w:rPr>
                <w:rFonts w:hint="eastAsia"/>
              </w:rPr>
              <w:t>、千兆网卡、</w:t>
            </w:r>
            <w:r w:rsidRPr="001168DB">
              <w:rPr>
                <w:rFonts w:hint="eastAsia"/>
              </w:rPr>
              <w:t>T8</w:t>
            </w:r>
            <w:r w:rsidRPr="001168DB">
              <w:rPr>
                <w:rFonts w:hint="eastAsia"/>
              </w:rPr>
              <w:t>网络播放机等所有发送设备</w:t>
            </w:r>
          </w:p>
        </w:tc>
        <w:tc>
          <w:tcPr>
            <w:tcW w:w="1083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lastRenderedPageBreak/>
              <w:t>全彩接收卡</w:t>
            </w: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47BC" w:rsidTr="001400E4">
        <w:tc>
          <w:tcPr>
            <w:tcW w:w="53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lastRenderedPageBreak/>
              <w:t>5</w:t>
            </w:r>
          </w:p>
        </w:tc>
        <w:tc>
          <w:tcPr>
            <w:tcW w:w="809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安装费</w:t>
            </w:r>
          </w:p>
        </w:tc>
        <w:tc>
          <w:tcPr>
            <w:tcW w:w="5041" w:type="dxa"/>
            <w:vAlign w:val="center"/>
          </w:tcPr>
          <w:p w:rsidR="002B47BC" w:rsidRPr="001168DB" w:rsidRDefault="002B47BC" w:rsidP="001400E4">
            <w:pPr>
              <w:jc w:val="center"/>
            </w:pPr>
          </w:p>
        </w:tc>
        <w:tc>
          <w:tcPr>
            <w:tcW w:w="1083" w:type="dxa"/>
          </w:tcPr>
          <w:p w:rsidR="002B47BC" w:rsidRDefault="002B47BC" w:rsidP="001400E4">
            <w:pPr>
              <w:jc w:val="center"/>
            </w:pP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宗</w:t>
            </w:r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47BC" w:rsidTr="001400E4">
        <w:trPr>
          <w:trHeight w:val="195"/>
        </w:trPr>
        <w:tc>
          <w:tcPr>
            <w:tcW w:w="53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6</w:t>
            </w:r>
          </w:p>
        </w:tc>
        <w:tc>
          <w:tcPr>
            <w:tcW w:w="809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框架</w:t>
            </w:r>
          </w:p>
        </w:tc>
        <w:tc>
          <w:tcPr>
            <w:tcW w:w="5041" w:type="dxa"/>
            <w:vAlign w:val="center"/>
          </w:tcPr>
          <w:p w:rsidR="002B47BC" w:rsidRPr="001168DB" w:rsidRDefault="002B47BC" w:rsidP="001400E4">
            <w:pPr>
              <w:jc w:val="center"/>
            </w:pPr>
            <w:r w:rsidRPr="001168DB">
              <w:rPr>
                <w:rFonts w:hint="eastAsia"/>
              </w:rPr>
              <w:t>采用挂装方式</w:t>
            </w:r>
          </w:p>
        </w:tc>
        <w:tc>
          <w:tcPr>
            <w:tcW w:w="108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（长）</w:t>
            </w:r>
            <w:r>
              <w:rPr>
                <w:rFonts w:hint="eastAsia"/>
              </w:rPr>
              <w:t>*1.2</w:t>
            </w:r>
            <w:r>
              <w:rPr>
                <w:rFonts w:hint="eastAsia"/>
              </w:rPr>
              <w:t>（宽）</w:t>
            </w:r>
          </w:p>
        </w:tc>
        <w:tc>
          <w:tcPr>
            <w:tcW w:w="505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553" w:type="dxa"/>
          </w:tcPr>
          <w:p w:rsidR="002B47BC" w:rsidRDefault="002B47BC" w:rsidP="001400E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EB2924" w:rsidRPr="002B47BC" w:rsidRDefault="00EB2924" w:rsidP="001400E4">
      <w:pPr>
        <w:jc w:val="center"/>
      </w:pPr>
      <w:bookmarkStart w:id="0" w:name="_GoBack"/>
      <w:bookmarkEnd w:id="0"/>
    </w:p>
    <w:sectPr w:rsidR="00EB2924" w:rsidRPr="002B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AB" w:rsidRDefault="00CD37AB" w:rsidP="00D44E3F">
      <w:r>
        <w:separator/>
      </w:r>
    </w:p>
  </w:endnote>
  <w:endnote w:type="continuationSeparator" w:id="0">
    <w:p w:rsidR="00CD37AB" w:rsidRDefault="00CD37AB" w:rsidP="00D4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AB" w:rsidRDefault="00CD37AB" w:rsidP="00D44E3F">
      <w:r>
        <w:separator/>
      </w:r>
    </w:p>
  </w:footnote>
  <w:footnote w:type="continuationSeparator" w:id="0">
    <w:p w:rsidR="00CD37AB" w:rsidRDefault="00CD37AB" w:rsidP="00D4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0"/>
    <w:rsid w:val="00106666"/>
    <w:rsid w:val="001400E4"/>
    <w:rsid w:val="002B47BC"/>
    <w:rsid w:val="003430B0"/>
    <w:rsid w:val="00CD37AB"/>
    <w:rsid w:val="00D44E3F"/>
    <w:rsid w:val="00E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E3F"/>
    <w:rPr>
      <w:sz w:val="18"/>
      <w:szCs w:val="18"/>
    </w:rPr>
  </w:style>
  <w:style w:type="table" w:styleId="a5">
    <w:name w:val="Table Grid"/>
    <w:basedOn w:val="a1"/>
    <w:uiPriority w:val="59"/>
    <w:rsid w:val="00D4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E3F"/>
    <w:rPr>
      <w:sz w:val="18"/>
      <w:szCs w:val="18"/>
    </w:rPr>
  </w:style>
  <w:style w:type="table" w:styleId="a5">
    <w:name w:val="Table Grid"/>
    <w:basedOn w:val="a1"/>
    <w:uiPriority w:val="59"/>
    <w:rsid w:val="00D4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>Lenovo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pual</dc:creator>
  <cp:keywords/>
  <dc:description/>
  <cp:lastModifiedBy>pual</cp:lastModifiedBy>
  <cp:revision>4</cp:revision>
  <dcterms:created xsi:type="dcterms:W3CDTF">2015-10-19T07:05:00Z</dcterms:created>
  <dcterms:modified xsi:type="dcterms:W3CDTF">2015-10-19T07:41:00Z</dcterms:modified>
</cp:coreProperties>
</file>